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2614F7">
        <w:rPr>
          <w:rFonts w:ascii="Bookman Old Style" w:hAnsi="Bookman Old Style"/>
          <w:b/>
          <w:bCs/>
          <w:sz w:val="28"/>
          <w:szCs w:val="28"/>
          <w:u w:val="single"/>
        </w:rPr>
        <w:t>Exerci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ce N°1</w:t>
      </w:r>
    </w:p>
    <w:p w:rsidR="00916F95" w:rsidRPr="004F5420" w:rsidRDefault="00916F95" w:rsidP="00916F95">
      <w:pPr>
        <w:rPr>
          <w:rFonts w:asciiTheme="majorHAnsi" w:hAnsiTheme="majorHAnsi"/>
        </w:rPr>
      </w:pPr>
    </w:p>
    <w:p w:rsidR="00916F95" w:rsidRPr="00916F95" w:rsidRDefault="00916F95" w:rsidP="00916F95">
      <w:pPr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Soit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20" w:dyaOrig="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4" type="#_x0000_t75" style="width:11.25pt;height:12pt" o:ole="">
              <v:imagedata r:id="rId5" o:title=""/>
            </v:shape>
            <o:OLEObject Type="Embed" ProgID="Equation.DSMT4" ShapeID="_x0000_i1034" DrawAspect="Content" ObjectID="_1368272916" r:id="rId6"/>
          </w:objec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 xml:space="preserve">;  </m:t>
        </m:r>
        <m:r>
          <m:rPr>
            <m:sty m:val="p"/>
          </m:rPr>
          <w:rPr>
            <w:rFonts w:ascii="Cambria Math" w:hAnsi="Cambria Math"/>
            <w:vertAlign w:val="subscript"/>
          </w:rPr>
          <m:t>n</m:t>
        </m:r>
        <m:r>
          <m:rPr>
            <m:sty m:val="p"/>
          </m:rPr>
          <w:rPr>
            <w:rFonts w:ascii="Cambria Math" w:hAnsiTheme="majorHAnsi"/>
            <w:vertAlign w:val="subscript"/>
          </w:rPr>
          <w:sym w:font="Symbol" w:char="F0CE"/>
        </m:r>
        <m:r>
          <m:rPr>
            <m:scr m:val="double-struck"/>
            <m:sty m:val="p"/>
          </m:rPr>
          <w:rPr>
            <w:rFonts w:ascii="Cambria Math" w:hAnsi="Cambria Math"/>
            <w:vertAlign w:val="subscript"/>
          </w:rPr>
          <m:t>N</m: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finie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par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56"/>
          </w:rPr>
          <w:object w:dxaOrig="1939" w:dyaOrig="1260">
            <v:shape id="_x0000_i1033" type="#_x0000_t75" style="width:96pt;height:63pt" o:ole="">
              <v:imagedata r:id="rId7" o:title=""/>
            </v:shape>
            <o:OLEObject Type="Embed" ProgID="Equation.DSMT4" ShapeID="_x0000_i1033" DrawAspect="Content" ObjectID="_1368272917" r:id="rId8"/>
          </w:object>
        </m:r>
        <m:r>
          <m:rPr>
            <m:sty m:val="p"/>
          </m:rPr>
          <w:rPr>
            <w:rFonts w:ascii="Cambria Math" w:hAnsiTheme="majorHAnsi"/>
          </w:rPr>
          <m:t xml:space="preserve">        ;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w:sym w:font="Symbol" w:char="F0CE"/>
        </m:r>
        <m:r>
          <m:rPr>
            <m:scr m:val="double-struck"/>
            <m:sty m:val="p"/>
          </m:rPr>
          <w:rPr>
            <w:rFonts w:ascii="Cambria Math" w:hAnsi="Cambria Math"/>
          </w:rPr>
          <m:t>N</m:t>
        </m:r>
      </m:oMath>
    </w:p>
    <w:p w:rsidR="00916F95" w:rsidRPr="00916F95" w:rsidRDefault="00916F95" w:rsidP="00916F95">
      <w:pPr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Theme="majorHAnsi"/>
          </w:rPr>
          <m:t xml:space="preserve">) </m:t>
        </m:r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Theme="majorHAnsi"/>
          </w:rPr>
          <m:t xml:space="preserve">/ </m:t>
        </m:r>
        <m:r>
          <m:rPr>
            <m:sty m:val="p"/>
          </m:rPr>
          <w:rPr>
            <w:rFonts w:ascii="Cambria Math" w:hAnsi="Cambria Math"/>
          </w:rPr>
          <m:t>Calculer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999" w:dyaOrig="380">
            <v:shape id="_x0000_i1025" type="#_x0000_t75" style="width:50.25pt;height:18.75pt" o:ole="">
              <v:imagedata r:id="rId9" o:title=""/>
            </v:shape>
            <o:OLEObject Type="Embed" ProgID="Equation.DSMT4" ShapeID="_x0000_i1025" DrawAspect="Content" ObjectID="_1368272918" r:id="rId10"/>
          </w:object>
        </m:r>
        <m:r>
          <m:rPr>
            <m:sty m:val="p"/>
          </m:rPr>
          <w:rPr>
            <w:rFonts w:ascii="Cambria Math" w:hAnsiTheme="majorHAnsi"/>
          </w:rPr>
          <m:t xml:space="preserve">   </m:t>
        </m:r>
      </m:oMath>
    </w:p>
    <w:p w:rsidR="00916F95" w:rsidRPr="00916F95" w:rsidRDefault="00916F95" w:rsidP="00916F95">
      <w:pPr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</w:t>
      </w:r>
      <w:r w:rsidR="00003A0F">
        <w:rPr>
          <w:rFonts w:asciiTheme="majorHAnsi" w:hAnsiTheme="majorHAnsi"/>
        </w:rPr>
        <w:t xml:space="preserve"> </w:t>
      </w:r>
      <w:r w:rsidRPr="00916F95">
        <w:rPr>
          <w:rFonts w:asciiTheme="majorHAnsi" w:hAnsiTheme="majorHAnsi"/>
        </w:rPr>
        <w:t xml:space="preserve">    </w:t>
      </w:r>
      <m:oMath>
        <m:r>
          <m:rPr>
            <m:sty m:val="p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La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suite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20" w:dyaOrig="240">
            <v:shape id="_x0000_i1035" type="#_x0000_t75" style="width:11.25pt;height:12pt" o:ole="">
              <v:imagedata r:id="rId11" o:title=""/>
            </v:shape>
            <o:OLEObject Type="Embed" ProgID="Equation.DSMT4" ShapeID="_x0000_i1035" DrawAspect="Content" ObjectID="_1368272919" r:id="rId12"/>
          </w:objec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est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elle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arithm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tique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</m:oMath>
      <w:r w:rsidRPr="00916F95">
        <w:rPr>
          <w:rFonts w:asciiTheme="majorHAnsi" w:hAnsiTheme="majorHAnsi"/>
        </w:rPr>
        <w:t xml:space="preserve">    </w:t>
      </w:r>
      <m:oMath>
        <m:r>
          <m:rPr>
            <m:sty m:val="p"/>
          </m:rPr>
          <w:rPr>
            <w:rFonts w:ascii="Cambria Math" w:hAnsi="Cambria Math"/>
          </w:rPr>
          <m:t>ou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om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trique</m: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>?</m:t>
        </m:r>
      </m:oMath>
    </w:p>
    <w:p w:rsidR="00916F95" w:rsidRPr="00916F95" w:rsidRDefault="00916F95" w:rsidP="009D0DEC">
      <w:pPr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w:r w:rsidR="00003A0F">
        <w:rPr>
          <w:rFonts w:asciiTheme="majorHAnsi" w:hAnsiTheme="majorHAnsi"/>
        </w:rPr>
        <w:t xml:space="preserve">  </w:t>
      </w:r>
      <w:r w:rsidRPr="00916F95">
        <w:rPr>
          <w:rFonts w:asciiTheme="majorHAnsi" w:hAnsiTheme="majorHAnsi"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Montrez que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</w:rPr>
          <m:t xml:space="preserve">pour tout 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w:sym w:font="Symbol" w:char="F0CE"/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cr m:val="double-struck"/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:</m:t>
        </m:r>
        <m:r>
          <m:rPr>
            <m:sty m:val="p"/>
          </m:rPr>
          <w:rPr>
            <w:rFonts w:ascii="Cambria Math" w:hAnsiTheme="majorHAnsi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</w:rPr>
          <m:t>≤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279" w:dyaOrig="380">
            <v:shape id="_x0000_i1026" type="#_x0000_t75" style="width:14.25pt;height:18.75pt" o:ole="">
              <v:imagedata r:id="rId13" o:title=""/>
            </v:shape>
            <o:OLEObject Type="Embed" ProgID="Equation.DSMT4" ShapeID="_x0000_i1026" DrawAspect="Content" ObjectID="_1368272920" r:id="rId14"/>
          </w:objec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>&lt;</m:t>
        </m:r>
        <m:r>
          <w:rPr>
            <w:rFonts w:ascii="Cambria Math" w:hAnsiTheme="majorHAnsi"/>
          </w:rPr>
          <m:t xml:space="preserve"> 1</m:t>
        </m:r>
      </m:oMath>
    </w:p>
    <w:p w:rsidR="00916F95" w:rsidRPr="00916F95" w:rsidRDefault="00916F95" w:rsidP="00916F95">
      <w:pPr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   </w:t>
      </w:r>
      <m:oMath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eastAsiaTheme="minorEastAsia" w:hAnsiTheme="majorHAnsi" w:cstheme="minorBid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Etudier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la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monotonie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de</m:t>
        </m:r>
        <m:r>
          <m:rPr>
            <m:sty m:val="p"/>
          </m:rPr>
          <w:rPr>
            <w:rFonts w:ascii="Cambria Math" w:hAnsi="Cambria Math"/>
          </w:rPr>
          <m:t xml:space="preserve"> la suite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20" w:dyaOrig="240">
            <v:shape id="_x0000_i1036" type="#_x0000_t75" style="width:11.25pt;height:12pt" o:ole="">
              <v:imagedata r:id="rId15" o:title=""/>
            </v:shape>
            <o:OLEObject Type="Embed" ProgID="Equation.DSMT4" ShapeID="_x0000_i1036" DrawAspect="Content" ObjectID="_1368272921" r:id="rId16"/>
          </w:objec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  <w:vertAlign w:val="subscript"/>
          </w:rPr>
          <m:t xml:space="preserve"> </m:t>
        </m:r>
      </m:oMath>
    </w:p>
    <w:p w:rsidR="00916F95" w:rsidRPr="00916F95" w:rsidRDefault="00916F95" w:rsidP="00003A0F">
      <w:pPr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     </w:t>
      </w:r>
      <m:oMath>
        <m:r>
          <m:rPr>
            <m:sty m:val="p"/>
          </m:rP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En d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duire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que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20" w:dyaOrig="240">
            <v:shape id="_x0000_i1037" type="#_x0000_t75" style="width:11.25pt;height:12pt" o:ole="">
              <v:imagedata r:id="rId17" o:title=""/>
            </v:shape>
            <o:OLEObject Type="Embed" ProgID="Equation.DSMT4" ShapeID="_x0000_i1037" DrawAspect="Content" ObjectID="_1368272922" r:id="rId18"/>
          </w:object>
        </m:r>
        <m:r>
          <m:rPr>
            <m:sty m:val="p"/>
          </m:rPr>
          <w:rPr>
            <w:rFonts w:ascii="Cambria Math" w:hAnsiTheme="majorHAnsi"/>
            <w:position w:val="-12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est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convergente</m:t>
        </m:r>
      </m:oMath>
      <w:r w:rsidRPr="00916F95">
        <w:rPr>
          <w:rFonts w:asciiTheme="majorHAnsi" w:hAnsiTheme="majorHAnsi"/>
        </w:rPr>
        <w:t xml:space="preserve"> </w:t>
      </w:r>
      <w:r w:rsidR="00003A0F">
        <w:rPr>
          <w:rFonts w:asciiTheme="majorHAnsi" w:hAnsiTheme="majorHAnsi"/>
        </w:rPr>
        <w:t>.</w:t>
      </w:r>
    </w:p>
    <w:p w:rsidR="00916F95" w:rsidRPr="00916F95" w:rsidRDefault="00916F95" w:rsidP="00916F95">
      <w:pPr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Theme="majorHAnsi"/>
          </w:rPr>
          <m:t xml:space="preserve">) </m:t>
        </m:r>
        <m:r>
          <m:rPr>
            <m:sty m:val="p"/>
          </m:rPr>
          <w:rPr>
            <w:rFonts w:ascii="Cambria Math" w:hAnsi="Cambria Math"/>
          </w:rPr>
          <m:t>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pose</m:t>
        </m:r>
        <m:r>
          <m:rPr>
            <m:sty m:val="p"/>
          </m:rPr>
          <w:rPr>
            <w:rFonts w:ascii="Cambria Math" w:hAnsiTheme="majorHAnsi"/>
          </w:rPr>
          <m:t xml:space="preserve">    </m:t>
        </m:r>
        <m:r>
          <m:rPr>
            <m:sty m:val="p"/>
          </m:rPr>
          <w:rPr>
            <w:rFonts w:ascii="Cambria Math" w:hAnsiTheme="majorHAnsi"/>
          </w:rPr>
          <m:t>:</m:t>
        </m:r>
        <m:r>
          <m:rPr>
            <m:sty m:val="p"/>
          </m:rPr>
          <w:rPr>
            <w:rFonts w:ascii="Cambria Math" w:hAnsiTheme="majorHAnsi"/>
          </w:rPr>
          <m:t xml:space="preserve">    </m:t>
        </m:r>
        <m:r>
          <m:rPr>
            <m:sty m:val="p"/>
          </m:rPr>
          <w:rPr>
            <w:rFonts w:ascii="Cambria Math" w:eastAsia="OpenSymbol" w:hAnsiTheme="majorHAnsi"/>
            <w:position w:val="-34"/>
          </w:rPr>
          <w:object w:dxaOrig="1219" w:dyaOrig="780">
            <v:shape id="_x0000_i1027" type="#_x0000_t75" style="width:61.5pt;height:39pt" o:ole="">
              <v:imagedata r:id="rId19" o:title=""/>
            </v:shape>
            <o:OLEObject Type="Embed" ProgID="Equation.DSMT4" ShapeID="_x0000_i1027" DrawAspect="Content" ObjectID="_1368272923" r:id="rId20"/>
          </w:object>
        </m:r>
        <m:r>
          <m:rPr>
            <m:sty m:val="p"/>
          </m:rPr>
          <w:rPr>
            <w:rFonts w:ascii="Cambria Math" w:hAnsiTheme="majorHAnsi"/>
          </w:rPr>
          <m:t xml:space="preserve">       </m:t>
        </m:r>
        <m:r>
          <m:rPr>
            <m:sty m:val="p"/>
          </m:rPr>
          <w:rPr>
            <w:rFonts w:ascii="Cambria Math" w:hAnsiTheme="majorHAnsi"/>
          </w:rPr>
          <m:t>;</m:t>
        </m:r>
        <m:r>
          <m:rPr>
            <m:sty m:val="p"/>
          </m:rPr>
          <w:rPr>
            <w:rFonts w:ascii="Cambria Math" w:hAnsiTheme="majorHAnsi"/>
          </w:rPr>
          <m:t xml:space="preserve">     </m:t>
        </m:r>
        <m:r>
          <m:rPr>
            <m:sty m:val="p"/>
          </m:rPr>
          <w:rPr>
            <w:rFonts w:ascii="Cambria Math" w:hAnsiTheme="majorHAnsi"/>
          </w:rPr>
          <w:sym w:font="Symbol" w:char="F022"/>
        </m:r>
        <m:r>
          <m:rPr>
            <m:sty m:val="p"/>
          </m:rPr>
          <w:rPr>
            <w:rFonts w:ascii="Cambria Math" w:hAnsiTheme="majorHAnsi"/>
          </w:rPr>
          <m:t xml:space="preserve">  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w:sym w:font="Symbol" w:char="F0CE"/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cr m:val="double-struck"/>
            <m:sty m:val="p"/>
          </m:rPr>
          <w:rPr>
            <w:rFonts w:ascii="Cambria Math" w:hAnsi="Cambria Math"/>
          </w:rPr>
          <m:t>N</m:t>
        </m:r>
      </m:oMath>
    </w:p>
    <w:p w:rsidR="00916F95" w:rsidRPr="00916F95" w:rsidRDefault="00916F95" w:rsidP="00916F95">
      <w:pPr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 </w:t>
      </w:r>
      <w:r w:rsidR="00003A0F">
        <w:rPr>
          <w:rFonts w:asciiTheme="majorHAnsi" w:hAnsiTheme="majorHAnsi"/>
        </w:rPr>
        <w:t xml:space="preserve">   </w:t>
      </w: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Montrezque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Theme="majorHAnsi"/>
            <w:position w:val="-6"/>
          </w:rPr>
          <w:object w:dxaOrig="200" w:dyaOrig="240">
            <v:shape id="_x0000_i1038" type="#_x0000_t75" style="width:9.75pt;height:12pt" o:ole="">
              <v:imagedata r:id="rId21" o:title=""/>
            </v:shape>
            <o:OLEObject Type="Embed" ProgID="Equation.DSMT4" ShapeID="_x0000_i1038" DrawAspect="Content" ObjectID="_1368272924" r:id="rId22"/>
          </w:objec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est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om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trique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dont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termine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la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raison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et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le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premier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terme</m:t>
        </m:r>
        <m:r>
          <m:rPr>
            <m:sty m:val="p"/>
          </m:rPr>
          <w:rPr>
            <w:rFonts w:ascii="Cambria Math" w:hAnsiTheme="majorHAnsi"/>
          </w:rPr>
          <m:t>.</m:t>
        </m:r>
      </m:oMath>
    </w:p>
    <w:p w:rsidR="00916F95" w:rsidRPr="00916F95" w:rsidRDefault="00916F95" w:rsidP="009D0DEC">
      <w:pPr>
        <w:rPr>
          <w:rFonts w:asciiTheme="majorHAnsi" w:hAnsiTheme="majorHAnsi"/>
        </w:rPr>
      </w:pPr>
      <w:r w:rsidRPr="00916F95">
        <w:rPr>
          <w:rFonts w:asciiTheme="majorHAnsi" w:hAnsiTheme="majorHAnsi"/>
        </w:rPr>
        <w:t xml:space="preserve">    </w:t>
      </w:r>
      <m:oMath>
        <m:r>
          <m:rPr>
            <m:sty m:val="p"/>
          </m:rPr>
          <w:rPr>
            <w:rFonts w:ascii="Cambria Math" w:hAnsiTheme="majorHAnsi"/>
          </w:rPr>
          <m:t xml:space="preserve">    </m:t>
        </m:r>
        <m:r>
          <m:rPr>
            <m:sty m:val="p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Exprimer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260" w:dyaOrig="380">
            <v:shape id="_x0000_i1039" type="#_x0000_t75" style="width:12.75pt;height:18.75pt" o:ole="">
              <v:imagedata r:id="rId23" o:title=""/>
            </v:shape>
            <o:OLEObject Type="Embed" ProgID="Equation.DSMT4" ShapeID="_x0000_i1039" DrawAspect="Content" ObjectID="_1368272925" r:id="rId24"/>
          </w:object>
        </m:r>
        <m:r>
          <m:rPr>
            <m:sty m:val="p"/>
          </m:rPr>
          <w:rPr>
            <w:rFonts w:ascii="Cambria Math" w:hAnsiTheme="majorHAnsi"/>
          </w:rPr>
          <m:t xml:space="preserve">  </m:t>
        </m:r>
        <m:r>
          <m:rPr>
            <m:sty m:val="p"/>
          </m:rPr>
          <w:rPr>
            <w:rFonts w:ascii="Cambria Math" w:hAnsi="Cambria Math"/>
          </w:rPr>
          <m:t>puis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12"/>
          </w:rPr>
          <w:object w:dxaOrig="279" w:dyaOrig="380">
            <v:shape id="_x0000_i1040" type="#_x0000_t75" style="width:14.25pt;height:18.75pt" o:ole="">
              <v:imagedata r:id="rId13" o:title=""/>
            </v:shape>
            <o:OLEObject Type="Embed" ProgID="Equation.DSMT4" ShapeID="_x0000_i1040" DrawAspect="Content" ObjectID="_1368272926" r:id="rId25"/>
          </w:objec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="Cambria Math"/>
          </w:rPr>
          <m:t>en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fonction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Theme="majorHAnsi"/>
          </w:rPr>
          <m:t xml:space="preserve">. </m:t>
        </m:r>
        <m:r>
          <m:rPr>
            <m:sty m:val="p"/>
          </m:rPr>
          <w:rPr>
            <w:rFonts w:ascii="Cambria Math" w:hAnsiTheme="majorHAnsi"/>
            <w:noProof/>
            <w:lang w:eastAsia="en-US" w:bidi="ar-TN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70.25pt;margin-top:17.85pt;width:38.95pt;height:13.25pt;z-index:251660288;mso-position-horizontal-relative:text;mso-position-vertical-relative:text" filled="f" stroked="f">
              <v:textbox style="mso-next-textbox:#_x0000_s1026" inset="0,0,0,0">
                <w:txbxContent>
                  <w:p w:rsidR="00916F95" w:rsidRDefault="00916F95" w:rsidP="00916F95">
                    <w:pPr>
                      <w:rPr>
                        <w:sz w:val="26"/>
                        <w:szCs w:val="26"/>
                      </w:rPr>
                    </w:pPr>
                  </w:p>
                  <w:p w:rsidR="00916F95" w:rsidRDefault="00916F95" w:rsidP="00916F95">
                    <w:r w:rsidRPr="008841D2">
                      <w:rPr>
                        <w:rFonts w:ascii="Cambria Math" w:hAnsi="Cambria Math"/>
                      </w:rPr>
                      <w:br/>
                    </w:r>
                  </w:p>
                  <w:p w:rsidR="00916F95" w:rsidRPr="00995518" w:rsidRDefault="00916F95" w:rsidP="00916F95">
                    <w:pPr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Calculer</m:t>
        </m:r>
        <m:r>
          <m:rPr>
            <m:sty m:val="p"/>
          </m:rPr>
          <w:rPr>
            <w:rFonts w:ascii="Cambria Math" w:hAnsiTheme="majorHAnsi"/>
          </w:rPr>
          <m:t xml:space="preserve">     </m:t>
        </m:r>
        <m:r>
          <m:rPr>
            <m:sty m:val="p"/>
          </m:rPr>
          <w:rPr>
            <w:rFonts w:ascii="Cambria Math" w:hAnsiTheme="majorHAnsi"/>
            <w:position w:val="-20"/>
          </w:rPr>
          <w:object w:dxaOrig="680" w:dyaOrig="460">
            <v:shape id="_x0000_i1028" type="#_x0000_t75" style="width:33.75pt;height:23.25pt" o:ole="">
              <v:imagedata r:id="rId26" o:title=""/>
            </v:shape>
            <o:OLEObject Type="Embed" ProgID="Equation.DSMT4" ShapeID="_x0000_i1028" DrawAspect="Content" ObjectID="_1368272927" r:id="rId27"/>
          </w:object>
        </m:r>
        <m:r>
          <m:rPr>
            <m:sty m:val="p"/>
          </m:rPr>
          <w:rPr>
            <w:rFonts w:ascii="Cambria Math" w:hAnsiTheme="majorHAnsi"/>
          </w:rPr>
          <m:t xml:space="preserve">     </m:t>
        </m:r>
        <m:r>
          <m:rPr>
            <m:sty m:val="p"/>
          </m:rPr>
          <w:rPr>
            <w:rFonts w:ascii="Cambria Math" w:hAnsiTheme="majorHAnsi"/>
          </w:rPr>
          <m:t> </m:t>
        </m:r>
        <m:r>
          <m:rPr>
            <m:sty m:val="p"/>
          </m:rPr>
          <w:rPr>
            <w:rFonts w:ascii="Cambria Math" w:hAnsiTheme="majorHAnsi"/>
          </w:rPr>
          <m:t xml:space="preserve">  </m:t>
        </m:r>
      </m:oMath>
    </w:p>
    <w:p w:rsidR="00916F95" w:rsidRPr="00916F95" w:rsidRDefault="00916F95" w:rsidP="00916F95">
      <w:pPr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3</m:t>
        </m:r>
        <m:r>
          <m:rPr>
            <m:sty m:val="p"/>
          </m:rPr>
          <w:rPr>
            <w:rFonts w:ascii="Cambria Math" w:hAnsiTheme="majorHAnsi"/>
          </w:rPr>
          <m:t xml:space="preserve">) </m:t>
        </m:r>
        <m:r>
          <m:rPr>
            <m:sty m:val="p"/>
          </m:rPr>
          <w:rPr>
            <w:rFonts w:ascii="Cambria Math" w:hAnsi="Cambria Math"/>
            <w:lang w:val="en-US"/>
          </w:rPr>
          <m:t>a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Montrer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que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24"/>
          </w:rPr>
          <w:object w:dxaOrig="3660" w:dyaOrig="620">
            <v:shape id="_x0000_i1029" type="#_x0000_t75" style="width:183pt;height:30.75pt" o:ole="">
              <v:imagedata r:id="rId28" o:title=""/>
            </v:shape>
            <o:OLEObject Type="Embed" ProgID="Equation.DSMT4" ShapeID="_x0000_i1029" DrawAspect="Content" ObjectID="_1368272928" r:id="rId29"/>
          </w:object>
        </m:r>
      </m:oMath>
    </w:p>
    <w:p w:rsidR="00916F95" w:rsidRPr="00916F95" w:rsidRDefault="00916F95" w:rsidP="00916F95">
      <w:pPr>
        <w:ind w:left="120"/>
        <w:rPr>
          <w:oMath/>
          <w:rFonts w:ascii="Cambria Math" w:hAnsiTheme="majorHAnsi"/>
        </w:rPr>
      </w:pPr>
      <w:r w:rsidRPr="00916F95">
        <w:rPr>
          <w:rFonts w:asciiTheme="majorHAnsi" w:hAnsiTheme="majorHAnsi"/>
        </w:rPr>
        <w:t xml:space="preserve">   </w:t>
      </w:r>
      <w:r w:rsidR="00003A0F">
        <w:rPr>
          <w:rFonts w:asciiTheme="majorHAnsi" w:hAnsiTheme="majorHAnsi"/>
        </w:rPr>
        <w:t xml:space="preserve"> </w:t>
      </w:r>
      <m:oMath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En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Theme="majorHAnsi"/>
          </w:rPr>
          <m:t>é</m:t>
        </m:r>
        <m:r>
          <m:rPr>
            <m:sty m:val="p"/>
          </m:rPr>
          <w:rPr>
            <w:rFonts w:ascii="Cambria Math" w:hAnsi="Cambria Math"/>
          </w:rPr>
          <m:t>duire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que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24"/>
          </w:rPr>
          <w:object w:dxaOrig="3400" w:dyaOrig="620">
            <v:shape id="_x0000_i1030" type="#_x0000_t75" style="width:170.25pt;height:30.75pt" o:ole="">
              <v:imagedata r:id="rId30" o:title=""/>
            </v:shape>
            <o:OLEObject Type="Embed" ProgID="Equation.DSMT4" ShapeID="_x0000_i1030" DrawAspect="Content" ObjectID="_1368272929" r:id="rId31"/>
          </w:object>
        </m:r>
      </m:oMath>
    </w:p>
    <w:p w:rsidR="00916F95" w:rsidRPr="00916F95" w:rsidRDefault="00003A0F" w:rsidP="00003A0F">
      <w:pPr>
        <w:rPr>
          <w:oMath/>
          <w:rFonts w:ascii="Cambria Math" w:hAnsiTheme="majorHAnsi"/>
        </w:rPr>
      </w:pPr>
      <w:r>
        <w:rPr>
          <w:rFonts w:asciiTheme="majorHAnsi" w:hAnsiTheme="majorHAnsi"/>
        </w:rPr>
        <w:t xml:space="preserve">       </w:t>
      </w:r>
      <m:oMath>
        <m:r>
          <m:rPr>
            <m:sty m:val="p"/>
          </m:rP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Theme="majorHAnsi"/>
          </w:rPr>
          <m:t>/</m:t>
        </m:r>
        <m:r>
          <m:rPr>
            <m:sty m:val="p"/>
          </m:rPr>
          <w:rPr>
            <w:rFonts w:ascii="Cambria Math" w:hAnsi="Cambria Math"/>
          </w:rPr>
          <m:t>Retrouver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alors</m:t>
        </m:r>
        <m:r>
          <m:rPr>
            <m:sty m:val="p"/>
          </m:rPr>
          <w:rPr>
            <w:rFonts w:ascii="Cambria Math" w:hAnsiTheme="majorHAnsi"/>
          </w:rPr>
          <m:t xml:space="preserve"> </m:t>
        </m:r>
        <m:r>
          <m:rPr>
            <m:sty m:val="p"/>
          </m:rPr>
          <w:rPr>
            <w:rFonts w:ascii="Cambria Math" w:hAnsiTheme="majorHAnsi"/>
            <w:position w:val="-22"/>
          </w:rPr>
          <w:object w:dxaOrig="780" w:dyaOrig="440">
            <v:shape id="_x0000_i1031" type="#_x0000_t75" style="width:39pt;height:21.75pt" o:ole="">
              <v:imagedata r:id="rId32" o:title=""/>
            </v:shape>
            <o:OLEObject Type="Embed" ProgID="Equation.DSMT4" ShapeID="_x0000_i1031" DrawAspect="Content" ObjectID="_1368272930" r:id="rId33"/>
          </w:object>
        </m:r>
      </m:oMath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</w:p>
    <w:p w:rsidR="00916F95" w:rsidRDefault="00916F95" w:rsidP="00916F9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2614F7">
        <w:rPr>
          <w:rFonts w:ascii="Bookman Old Style" w:hAnsi="Bookman Old Style"/>
          <w:b/>
          <w:bCs/>
          <w:sz w:val="28"/>
          <w:szCs w:val="28"/>
          <w:u w:val="single"/>
        </w:rPr>
        <w:t>Exerci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ce N°2</w:t>
      </w:r>
    </w:p>
    <w:p w:rsidR="00916F95" w:rsidRDefault="00916F95" w:rsidP="00916F95">
      <w:pPr>
        <w:rPr>
          <w:rFonts w:asciiTheme="majorBidi" w:hAnsiTheme="majorBidi" w:cstheme="majorBidi"/>
        </w:rPr>
      </w:pPr>
    </w:p>
    <w:p w:rsidR="00003A0F" w:rsidRDefault="00916F95" w:rsidP="00916F95">
      <w:pPr>
        <w:spacing w:line="276" w:lineRule="auto"/>
        <w:rPr>
          <w:rFonts w:asciiTheme="majorBidi" w:hAnsiTheme="majorBidi" w:cstheme="majorBidi"/>
        </w:rPr>
      </w:pPr>
      <w:r w:rsidRPr="00E97B1C">
        <w:rPr>
          <w:rFonts w:asciiTheme="majorBidi" w:hAnsiTheme="majorBidi" w:cstheme="majorBidi"/>
        </w:rPr>
        <w:t>Un sac contient huit jetons indiscernables au toucher dont trois sont rouges numérotés -</w:t>
      </w:r>
      <w:proofErr w:type="gramStart"/>
      <w:r w:rsidRPr="00E97B1C">
        <w:rPr>
          <w:rFonts w:asciiTheme="majorBidi" w:hAnsiTheme="majorBidi" w:cstheme="majorBidi"/>
        </w:rPr>
        <w:t>1 ,</w:t>
      </w:r>
      <w:proofErr w:type="gramEnd"/>
      <w:r w:rsidRPr="00E97B1C">
        <w:rPr>
          <w:rFonts w:asciiTheme="majorBidi" w:hAnsiTheme="majorBidi" w:cstheme="majorBidi"/>
        </w:rPr>
        <w:t xml:space="preserve"> -1 , 1 </w:t>
      </w:r>
    </w:p>
    <w:p w:rsidR="00916F95" w:rsidRPr="00E97B1C" w:rsidRDefault="00003A0F" w:rsidP="00916F95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916F95" w:rsidRPr="00E97B1C">
        <w:rPr>
          <w:rFonts w:asciiTheme="majorBidi" w:hAnsiTheme="majorBidi" w:cstheme="majorBidi"/>
        </w:rPr>
        <w:t>et cinq noirs numérotés – 2 , -2 , -1 ,1 , 1</w:t>
      </w:r>
    </w:p>
    <w:p w:rsidR="00916F95" w:rsidRPr="00E97B1C" w:rsidRDefault="00916F95" w:rsidP="00916F95">
      <w:pPr>
        <w:spacing w:line="276" w:lineRule="auto"/>
        <w:rPr>
          <w:rFonts w:asciiTheme="majorBidi" w:hAnsiTheme="majorBidi" w:cstheme="majorBidi"/>
        </w:rPr>
      </w:pPr>
      <w:r w:rsidRPr="00E97B1C">
        <w:rPr>
          <w:rFonts w:asciiTheme="majorBidi" w:hAnsiTheme="majorBidi" w:cstheme="majorBidi"/>
        </w:rPr>
        <w:t>On tire simultanément et hasard deux jetons du sac</w:t>
      </w:r>
    </w:p>
    <w:p w:rsidR="00916F95" w:rsidRPr="00E97B1C" w:rsidRDefault="00916F95" w:rsidP="00916F95">
      <w:pPr>
        <w:spacing w:line="276" w:lineRule="auto"/>
        <w:rPr>
          <w:rFonts w:asciiTheme="majorBidi" w:hAnsiTheme="majorBidi" w:cstheme="majorBidi"/>
        </w:rPr>
      </w:pPr>
      <w:r w:rsidRPr="00E97B1C">
        <w:rPr>
          <w:rFonts w:asciiTheme="majorBidi" w:hAnsiTheme="majorBidi" w:cstheme="majorBidi"/>
        </w:rPr>
        <w:t>1/ Calculer la probabilité de chacun des évènements suivants :</w:t>
      </w:r>
    </w:p>
    <w:p w:rsidR="00916F95" w:rsidRDefault="00916F95" w:rsidP="00916F95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E97B1C">
        <w:rPr>
          <w:rFonts w:asciiTheme="majorBidi" w:hAnsiTheme="majorBidi" w:cstheme="majorBidi"/>
        </w:rPr>
        <w:t>A « avoir deux jetons de même couleur »</w:t>
      </w:r>
      <w:r>
        <w:rPr>
          <w:rFonts w:asciiTheme="majorBidi" w:hAnsiTheme="majorBidi" w:cstheme="majorBidi"/>
        </w:rPr>
        <w:t xml:space="preserve">                        </w:t>
      </w:r>
      <w:r w:rsidRPr="00E97B1C">
        <w:rPr>
          <w:rFonts w:asciiTheme="majorBidi" w:hAnsiTheme="majorBidi" w:cstheme="majorBidi"/>
        </w:rPr>
        <w:t xml:space="preserve"> </w:t>
      </w:r>
    </w:p>
    <w:p w:rsidR="00916F95" w:rsidRPr="00E97B1C" w:rsidRDefault="00916F95" w:rsidP="00916F95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B « avoir deux jetons portant l</w:t>
      </w:r>
      <w:r w:rsidRPr="00E97B1C">
        <w:rPr>
          <w:rFonts w:asciiTheme="majorBidi" w:hAnsiTheme="majorBidi" w:cstheme="majorBidi"/>
        </w:rPr>
        <w:t>e même numéros »</w:t>
      </w:r>
    </w:p>
    <w:p w:rsidR="00916F95" w:rsidRDefault="00916F95" w:rsidP="00916F95">
      <w:pPr>
        <w:spacing w:line="276" w:lineRule="auto"/>
        <w:rPr>
          <w:rFonts w:ascii="Garamond" w:hAnsi="Garamond"/>
        </w:rPr>
      </w:pPr>
      <w:r>
        <w:rPr>
          <w:rFonts w:asciiTheme="majorBidi" w:hAnsiTheme="majorBidi" w:cstheme="majorBidi"/>
        </w:rPr>
        <w:t xml:space="preserve">    </w:t>
      </w:r>
      <w:r w:rsidRPr="00E97B1C">
        <w:rPr>
          <w:rFonts w:asciiTheme="majorBidi" w:hAnsiTheme="majorBidi" w:cstheme="majorBidi"/>
        </w:rPr>
        <w:t>C « avoir deux jetons portant des numéros négatifs.</w:t>
      </w:r>
      <w:r>
        <w:rPr>
          <w:rFonts w:ascii="Garamond" w:hAnsi="Garamond"/>
        </w:rPr>
        <w:t xml:space="preserve">     </w:t>
      </w:r>
    </w:p>
    <w:p w:rsidR="00916F95" w:rsidRDefault="00916F95" w:rsidP="00916F95">
      <w:pPr>
        <w:spacing w:line="276" w:lineRule="auto"/>
        <w:rPr>
          <w:rFonts w:asciiTheme="majorBidi" w:hAnsiTheme="majorBidi" w:cstheme="majorBidi"/>
        </w:rPr>
      </w:pPr>
      <w:r>
        <w:rPr>
          <w:rFonts w:ascii="Garamond" w:hAnsi="Garamond"/>
        </w:rPr>
        <w:t xml:space="preserve">    </w:t>
      </w:r>
      <w:r w:rsidRPr="007F258D">
        <w:rPr>
          <w:rFonts w:asciiTheme="majorBidi" w:hAnsiTheme="majorBidi" w:cstheme="majorBidi"/>
        </w:rPr>
        <w:t xml:space="preserve">D «  avoir deux jetons de même couleur </w:t>
      </w:r>
      <w:r>
        <w:rPr>
          <w:rFonts w:asciiTheme="majorBidi" w:hAnsiTheme="majorBidi" w:cstheme="majorBidi"/>
        </w:rPr>
        <w:t>et</w:t>
      </w:r>
      <w:r w:rsidRPr="007F258D">
        <w:rPr>
          <w:rFonts w:asciiTheme="majorBidi" w:hAnsiTheme="majorBidi" w:cstheme="majorBidi"/>
        </w:rPr>
        <w:t xml:space="preserve"> portent des numéros négatifs »</w:t>
      </w:r>
    </w:p>
    <w:p w:rsidR="003A78D5" w:rsidRDefault="003A78D5" w:rsidP="00626AE6">
      <w:pPr>
        <w:spacing w:line="276" w:lineRule="auto"/>
        <w:rPr>
          <w:rFonts w:asciiTheme="majorBidi" w:hAnsiTheme="majorBidi" w:cstheme="majorBidi"/>
        </w:rPr>
      </w:pPr>
      <w:r>
        <w:rPr>
          <w:rFonts w:ascii="Garamond" w:hAnsi="Garamond"/>
        </w:rPr>
        <w:t xml:space="preserve">    </w:t>
      </w:r>
      <w:r w:rsidR="00626AE6">
        <w:rPr>
          <w:rFonts w:asciiTheme="majorBidi" w:hAnsiTheme="majorBidi" w:cstheme="majorBidi"/>
        </w:rPr>
        <w:t>E</w:t>
      </w:r>
      <w:r w:rsidRPr="007F258D">
        <w:rPr>
          <w:rFonts w:asciiTheme="majorBidi" w:hAnsiTheme="majorBidi" w:cstheme="majorBidi"/>
        </w:rPr>
        <w:t xml:space="preserve"> «  avoir </w:t>
      </w:r>
      <w:r>
        <w:rPr>
          <w:rFonts w:asciiTheme="majorBidi" w:hAnsiTheme="majorBidi" w:cstheme="majorBidi"/>
        </w:rPr>
        <w:t>exactement un rouge et exactement un numéroté 1</w:t>
      </w:r>
      <w:r w:rsidRPr="007F258D">
        <w:rPr>
          <w:rFonts w:asciiTheme="majorBidi" w:hAnsiTheme="majorBidi" w:cstheme="majorBidi"/>
        </w:rPr>
        <w:t> »</w:t>
      </w:r>
    </w:p>
    <w:p w:rsidR="00916F95" w:rsidRDefault="00916F95" w:rsidP="00916F95">
      <w:pPr>
        <w:spacing w:line="276" w:lineRule="auto"/>
        <w:rPr>
          <w:rFonts w:asciiTheme="majorBidi" w:hAnsiTheme="majorBidi" w:cstheme="majorBidi"/>
        </w:rPr>
      </w:pPr>
      <w:r w:rsidRPr="00E97B1C">
        <w:rPr>
          <w:rFonts w:asciiTheme="majorBidi" w:hAnsiTheme="majorBidi" w:cstheme="majorBidi"/>
        </w:rPr>
        <w:t>2/ On tire a</w:t>
      </w:r>
      <w:r>
        <w:rPr>
          <w:rFonts w:asciiTheme="majorBidi" w:hAnsiTheme="majorBidi" w:cstheme="majorBidi"/>
        </w:rPr>
        <w:t>u hasard, successivement et avec</w:t>
      </w:r>
      <w:r w:rsidRPr="00E97B1C">
        <w:rPr>
          <w:rFonts w:asciiTheme="majorBidi" w:hAnsiTheme="majorBidi" w:cstheme="majorBidi"/>
        </w:rPr>
        <w:t xml:space="preserve"> remise 3</w:t>
      </w:r>
      <w:r w:rsidRPr="009A33B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jetons</w:t>
      </w:r>
      <w:r w:rsidRPr="00E97B1C">
        <w:rPr>
          <w:rFonts w:asciiTheme="majorBidi" w:hAnsiTheme="majorBidi" w:cstheme="majorBidi"/>
        </w:rPr>
        <w:t xml:space="preserve"> de l’urne</w:t>
      </w:r>
      <w:r>
        <w:rPr>
          <w:rFonts w:asciiTheme="majorBidi" w:hAnsiTheme="majorBidi" w:cstheme="majorBidi"/>
        </w:rPr>
        <w:t>.</w:t>
      </w:r>
    </w:p>
    <w:p w:rsidR="00916F95" w:rsidRPr="005C6981" w:rsidRDefault="003A78D5" w:rsidP="00916F95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="00916F95" w:rsidRPr="00E97B1C">
        <w:rPr>
          <w:rFonts w:asciiTheme="majorBidi" w:hAnsiTheme="majorBidi" w:cstheme="majorBidi"/>
        </w:rPr>
        <w:t xml:space="preserve"> Calculer la probabilité de chacune des évènements suivants : </w:t>
      </w:r>
    </w:p>
    <w:p w:rsidR="00916F95" w:rsidRDefault="00916F95" w:rsidP="00626AE6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r w:rsidR="00626AE6">
        <w:rPr>
          <w:rFonts w:asciiTheme="majorBidi" w:hAnsiTheme="majorBidi" w:cstheme="majorBidi"/>
        </w:rPr>
        <w:t>K</w:t>
      </w:r>
      <w:r w:rsidRPr="00E97B1C">
        <w:rPr>
          <w:rFonts w:asciiTheme="majorBidi" w:hAnsiTheme="majorBidi" w:cstheme="majorBidi"/>
        </w:rPr>
        <w:t xml:space="preserve"> « Tirer trois </w:t>
      </w:r>
      <w:r>
        <w:rPr>
          <w:rFonts w:asciiTheme="majorBidi" w:hAnsiTheme="majorBidi" w:cstheme="majorBidi"/>
        </w:rPr>
        <w:t>jetons</w:t>
      </w:r>
      <w:r w:rsidRPr="00E97B1C">
        <w:rPr>
          <w:rFonts w:asciiTheme="majorBidi" w:hAnsiTheme="majorBidi" w:cstheme="majorBidi"/>
        </w:rPr>
        <w:t xml:space="preserve"> portant le même numéro   »</w:t>
      </w:r>
      <w:r>
        <w:rPr>
          <w:rFonts w:asciiTheme="majorBidi" w:hAnsiTheme="majorBidi" w:cstheme="majorBidi"/>
        </w:rPr>
        <w:t xml:space="preserve"> </w:t>
      </w:r>
    </w:p>
    <w:p w:rsidR="00916F95" w:rsidRPr="00E97B1C" w:rsidRDefault="00916F95" w:rsidP="003A78D5">
      <w:p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F</w:t>
      </w:r>
      <w:r w:rsidRPr="00E97B1C">
        <w:rPr>
          <w:rFonts w:asciiTheme="majorBidi" w:hAnsiTheme="majorBidi" w:cstheme="majorBidi"/>
        </w:rPr>
        <w:t xml:space="preserve"> « Tirer </w:t>
      </w:r>
      <w:r w:rsidR="003A78D5">
        <w:rPr>
          <w:rFonts w:asciiTheme="majorBidi" w:hAnsiTheme="majorBidi" w:cstheme="majorBidi"/>
        </w:rPr>
        <w:t>exactement un</w:t>
      </w:r>
      <w:r w:rsidRPr="00E97B1C">
        <w:rPr>
          <w:rFonts w:asciiTheme="majorBidi" w:hAnsiTheme="majorBidi" w:cstheme="majorBidi"/>
        </w:rPr>
        <w:t xml:space="preserve"> </w:t>
      </w:r>
      <w:r w:rsidR="003A78D5">
        <w:rPr>
          <w:rFonts w:asciiTheme="majorBidi" w:hAnsiTheme="majorBidi" w:cstheme="majorBidi"/>
        </w:rPr>
        <w:t>jeton</w:t>
      </w:r>
      <w:r w:rsidRPr="00E97B1C">
        <w:rPr>
          <w:rFonts w:asciiTheme="majorBidi" w:hAnsiTheme="majorBidi" w:cstheme="majorBidi"/>
        </w:rPr>
        <w:t xml:space="preserve"> </w:t>
      </w:r>
      <w:r w:rsidR="003A78D5">
        <w:rPr>
          <w:rFonts w:asciiTheme="majorBidi" w:hAnsiTheme="majorBidi" w:cstheme="majorBidi"/>
        </w:rPr>
        <w:t>numéroté 1</w:t>
      </w:r>
      <w:r w:rsidRPr="00E97B1C">
        <w:rPr>
          <w:rFonts w:asciiTheme="majorBidi" w:hAnsiTheme="majorBidi" w:cstheme="majorBidi"/>
        </w:rPr>
        <w:t>  »</w:t>
      </w:r>
    </w:p>
    <w:p w:rsidR="00916F95" w:rsidRDefault="00916F95" w:rsidP="003A78D5">
      <w:pPr>
        <w:tabs>
          <w:tab w:val="left" w:pos="5805"/>
        </w:tabs>
        <w:spacing w:line="276" w:lineRule="auto"/>
        <w:rPr>
          <w:rFonts w:eastAsia="Calibri"/>
          <w:sz w:val="21"/>
          <w:szCs w:val="21"/>
        </w:rPr>
      </w:pPr>
      <w:r>
        <w:rPr>
          <w:rFonts w:asciiTheme="majorBidi" w:hAnsiTheme="majorBidi" w:cstheme="majorBidi"/>
        </w:rPr>
        <w:t xml:space="preserve">   </w:t>
      </w:r>
      <w:r w:rsidR="003A78D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 G</w:t>
      </w:r>
      <w:r w:rsidRPr="00E97B1C">
        <w:rPr>
          <w:rFonts w:asciiTheme="majorBidi" w:hAnsiTheme="majorBidi" w:cstheme="majorBidi"/>
        </w:rPr>
        <w:t xml:space="preserve"> « Tirer trois </w:t>
      </w:r>
      <w:r>
        <w:rPr>
          <w:rFonts w:asciiTheme="majorBidi" w:hAnsiTheme="majorBidi" w:cstheme="majorBidi"/>
        </w:rPr>
        <w:t>jetons</w:t>
      </w:r>
      <w:r w:rsidRPr="00E97B1C">
        <w:rPr>
          <w:rFonts w:asciiTheme="majorBidi" w:hAnsiTheme="majorBidi" w:cstheme="majorBidi"/>
        </w:rPr>
        <w:t xml:space="preserve"> </w:t>
      </w:r>
      <w:r w:rsidR="003A78D5">
        <w:rPr>
          <w:rFonts w:asciiTheme="majorBidi" w:hAnsiTheme="majorBidi" w:cstheme="majorBidi"/>
        </w:rPr>
        <w:t xml:space="preserve">portant des chiffres deux à deux distincts </w:t>
      </w:r>
      <w:r w:rsidRPr="00E97B1C">
        <w:rPr>
          <w:rFonts w:asciiTheme="majorBidi" w:hAnsiTheme="majorBidi" w:cstheme="majorBidi"/>
        </w:rPr>
        <w:t xml:space="preserve"> »</w:t>
      </w:r>
      <w:r w:rsidRPr="007F258D">
        <w:rPr>
          <w:rFonts w:eastAsia="Calibri"/>
          <w:sz w:val="21"/>
          <w:szCs w:val="21"/>
        </w:rPr>
        <w:t xml:space="preserve"> </w:t>
      </w:r>
    </w:p>
    <w:p w:rsidR="00916F95" w:rsidRPr="002614F7" w:rsidRDefault="00916F95" w:rsidP="00626AE6">
      <w:pPr>
        <w:spacing w:line="276" w:lineRule="auto"/>
      </w:pPr>
      <w:r>
        <w:rPr>
          <w:rFonts w:eastAsia="Calibri"/>
        </w:rPr>
        <w:t xml:space="preserve">  </w:t>
      </w:r>
      <w:r w:rsidR="003A78D5">
        <w:rPr>
          <w:rFonts w:eastAsia="Calibri"/>
        </w:rPr>
        <w:t xml:space="preserve"> </w:t>
      </w:r>
      <w:r>
        <w:rPr>
          <w:rFonts w:eastAsia="Calibri"/>
        </w:rPr>
        <w:t xml:space="preserve">  H</w:t>
      </w:r>
      <w:r w:rsidRPr="007F258D">
        <w:rPr>
          <w:rFonts w:eastAsia="Calibri"/>
        </w:rPr>
        <w:t>« </w:t>
      </w:r>
      <w:r>
        <w:rPr>
          <w:rFonts w:eastAsia="Calibri"/>
        </w:rPr>
        <w:t>Obtenir un jeton portant un numéro négative pour la premier fois au deuxième tirage »</w:t>
      </w:r>
    </w:p>
    <w:p w:rsidR="00916F95" w:rsidRDefault="00916F95" w:rsidP="00916F95"/>
    <w:p w:rsidR="00916F95" w:rsidRPr="00F2519A" w:rsidRDefault="00916F95" w:rsidP="00076335">
      <w:pPr>
        <w:pStyle w:val="Paragraphedeliste"/>
        <w:rPr>
          <w:rFonts w:ascii="Garamond" w:hAnsi="Garamond"/>
        </w:rPr>
      </w:pPr>
    </w:p>
    <w:p w:rsidR="00076335" w:rsidRPr="00D444BE" w:rsidRDefault="00076335" w:rsidP="00076335">
      <w:pPr>
        <w:tabs>
          <w:tab w:val="left" w:pos="360"/>
        </w:tabs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Style w:val="FontStyle19"/>
          <w:rFonts w:asciiTheme="majorHAnsi" w:hAnsiTheme="majorHAnsi"/>
          <w:sz w:val="32"/>
          <w:szCs w:val="32"/>
          <w:u w:val="single"/>
        </w:rPr>
        <w:lastRenderedPageBreak/>
        <w:t xml:space="preserve"> </w:t>
      </w:r>
      <w:r w:rsidRPr="002614F7">
        <w:rPr>
          <w:rFonts w:ascii="Bookman Old Style" w:hAnsi="Bookman Old Style"/>
          <w:b/>
          <w:bCs/>
          <w:sz w:val="28"/>
          <w:szCs w:val="28"/>
          <w:u w:val="single"/>
        </w:rPr>
        <w:t>Exercice N°3</w:t>
      </w:r>
    </w:p>
    <w:p w:rsidR="00076335" w:rsidRDefault="00076335" w:rsidP="00573C02">
      <w:pPr>
        <w:pStyle w:val="Style4"/>
        <w:widowControl/>
        <w:spacing w:before="53" w:line="276" w:lineRule="auto"/>
        <w:rPr>
          <w:rStyle w:val="FontStyle21"/>
          <w:rFonts w:asciiTheme="majorHAnsi" w:hAnsiTheme="majorHAnsi"/>
          <w:sz w:val="22"/>
          <w:szCs w:val="22"/>
        </w:rPr>
      </w:pPr>
    </w:p>
    <w:p w:rsidR="00573C02" w:rsidRPr="00222DE8" w:rsidRDefault="00573C02" w:rsidP="00573C02">
      <w:pPr>
        <w:pStyle w:val="Style4"/>
        <w:widowControl/>
        <w:spacing w:before="53" w:line="276" w:lineRule="auto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 xml:space="preserve">Dans l'espace muni d'un repère orthonormé </w:t>
      </w:r>
      <m:oMath>
        <m:r>
          <w:rPr>
            <w:rStyle w:val="FontStyle21"/>
            <w:rFonts w:ascii="Cambria Math" w:hAnsiTheme="majorHAnsi"/>
            <w:sz w:val="22"/>
            <w:szCs w:val="22"/>
          </w:rPr>
          <m:t>(</m:t>
        </m:r>
        <m:r>
          <w:rPr>
            <w:rStyle w:val="FontStyle21"/>
            <w:rFonts w:ascii="Cambria Math" w:hAnsi="Cambria Math"/>
            <w:sz w:val="22"/>
            <w:szCs w:val="22"/>
          </w:rPr>
          <m:t>o</m:t>
        </m:r>
        <m:r>
          <w:rPr>
            <w:rStyle w:val="FontStyle21"/>
            <w:rFonts w:ascii="Cambria Math" w:hAnsiTheme="majorHAnsi"/>
            <w:sz w:val="22"/>
            <w:szCs w:val="22"/>
          </w:rPr>
          <m:t>,</m:t>
        </m:r>
        <m:acc>
          <m:accPr>
            <m:chr m:val="⃗"/>
            <m:ctrlPr>
              <w:rPr>
                <w:rStyle w:val="FontStyle21"/>
                <w:rFonts w:ascii="Cambria Math" w:hAnsiTheme="majorHAnsi"/>
                <w:i/>
                <w:sz w:val="22"/>
                <w:szCs w:val="22"/>
              </w:rPr>
            </m:ctrlPr>
          </m:accPr>
          <m:e>
            <m:r>
              <w:rPr>
                <w:rStyle w:val="FontStyle21"/>
                <w:rFonts w:ascii="Cambria Math" w:hAnsi="Cambria Math"/>
                <w:sz w:val="22"/>
                <w:szCs w:val="22"/>
              </w:rPr>
              <m:t>i</m:t>
            </m:r>
          </m:e>
        </m:acc>
        <m:r>
          <w:rPr>
            <w:rStyle w:val="FontStyle21"/>
            <w:rFonts w:ascii="Cambria Math" w:hAnsiTheme="majorHAnsi"/>
            <w:sz w:val="22"/>
            <w:szCs w:val="22"/>
          </w:rPr>
          <m:t>,</m:t>
        </m:r>
        <m:acc>
          <m:accPr>
            <m:chr m:val="⃗"/>
            <m:ctrlPr>
              <w:rPr>
                <w:rStyle w:val="FontStyle21"/>
                <w:rFonts w:ascii="Cambria Math" w:hAnsiTheme="majorHAnsi"/>
                <w:i/>
                <w:sz w:val="22"/>
                <w:szCs w:val="22"/>
              </w:rPr>
            </m:ctrlPr>
          </m:accPr>
          <m:e>
            <m:r>
              <w:rPr>
                <w:rStyle w:val="FontStyle21"/>
                <w:rFonts w:ascii="Cambria Math" w:hAnsi="Cambria Math"/>
                <w:sz w:val="22"/>
                <w:szCs w:val="22"/>
              </w:rPr>
              <m:t>j</m:t>
            </m:r>
          </m:e>
        </m:acc>
        <m:r>
          <w:rPr>
            <w:rStyle w:val="FontStyle21"/>
            <w:rFonts w:ascii="Cambria Math" w:hAnsiTheme="majorHAnsi"/>
            <w:sz w:val="22"/>
            <w:szCs w:val="22"/>
          </w:rPr>
          <m:t>,</m:t>
        </m:r>
        <m:acc>
          <m:accPr>
            <m:chr m:val="⃗"/>
            <m:ctrlPr>
              <w:rPr>
                <w:rStyle w:val="FontStyle21"/>
                <w:rFonts w:ascii="Cambria Math" w:hAnsiTheme="majorHAnsi"/>
                <w:i/>
                <w:sz w:val="22"/>
                <w:szCs w:val="22"/>
              </w:rPr>
            </m:ctrlPr>
          </m:accPr>
          <m:e>
            <m:r>
              <w:rPr>
                <w:rStyle w:val="FontStyle21"/>
                <w:rFonts w:ascii="Cambria Math" w:hAnsi="Cambria Math"/>
                <w:sz w:val="22"/>
                <w:szCs w:val="22"/>
              </w:rPr>
              <m:t>k</m:t>
            </m:r>
          </m:e>
        </m:acc>
        <m:r>
          <w:rPr>
            <w:rStyle w:val="FontStyle21"/>
            <w:rFonts w:ascii="Cambria Math" w:hAnsiTheme="majorHAnsi"/>
            <w:sz w:val="22"/>
            <w:szCs w:val="22"/>
          </w:rPr>
          <m:t xml:space="preserve"> )</m:t>
        </m:r>
      </m:oMath>
      <w:r w:rsidRPr="00222DE8">
        <w:rPr>
          <w:rStyle w:val="FontStyle16"/>
          <w:rFonts w:asciiTheme="majorHAnsi" w:hAnsiTheme="majorHAnsi"/>
          <w:sz w:val="22"/>
          <w:szCs w:val="22"/>
        </w:rPr>
        <w:t xml:space="preserve"> </w:t>
      </w:r>
      <w:r w:rsidRPr="00222DE8">
        <w:rPr>
          <w:rStyle w:val="FontStyle21"/>
          <w:rFonts w:asciiTheme="majorHAnsi" w:hAnsiTheme="majorHAnsi"/>
          <w:sz w:val="22"/>
          <w:szCs w:val="22"/>
        </w:rPr>
        <w:t>les points A(2,2,0) ; B(0,2,2) et C(1,0,1) .</w:t>
      </w:r>
    </w:p>
    <w:p w:rsidR="00573C02" w:rsidRPr="00222DE8" w:rsidRDefault="00573C02" w:rsidP="00573C02">
      <w:pPr>
        <w:pStyle w:val="Style7"/>
        <w:widowControl/>
        <w:numPr>
          <w:ilvl w:val="0"/>
          <w:numId w:val="4"/>
        </w:numPr>
        <w:tabs>
          <w:tab w:val="left" w:pos="365"/>
        </w:tabs>
        <w:spacing w:before="53" w:line="276" w:lineRule="auto"/>
        <w:ind w:firstLine="0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>a) Vérifier que les points A, B et C ne sont pas alignés.</w:t>
      </w:r>
    </w:p>
    <w:p w:rsidR="00573C02" w:rsidRPr="00222DE8" w:rsidRDefault="00573C02" w:rsidP="00222DE8">
      <w:pPr>
        <w:pStyle w:val="Style6"/>
        <w:widowControl/>
        <w:spacing w:line="276" w:lineRule="auto"/>
        <w:ind w:left="374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>b) Montrer qu'une équation cartésienne du plan P passant par A, B et C</w:t>
      </w:r>
      <w:r w:rsidR="00222DE8" w:rsidRPr="00222DE8">
        <w:rPr>
          <w:rStyle w:val="FontStyle21"/>
          <w:rFonts w:asciiTheme="majorHAnsi" w:hAnsiTheme="majorHAnsi"/>
          <w:sz w:val="22"/>
          <w:szCs w:val="22"/>
        </w:rPr>
        <w:t xml:space="preserve">    </w:t>
      </w:r>
      <w:proofErr w:type="gramStart"/>
      <w:r w:rsidR="00222DE8" w:rsidRPr="00222DE8">
        <w:rPr>
          <w:rStyle w:val="FontStyle21"/>
          <w:rFonts w:asciiTheme="majorHAnsi" w:hAnsiTheme="majorHAnsi"/>
          <w:sz w:val="22"/>
          <w:szCs w:val="22"/>
        </w:rPr>
        <w:t>est  :</w:t>
      </w:r>
      <w:proofErr w:type="gramEnd"/>
      <w:r w:rsidR="00222DE8" w:rsidRPr="00222DE8">
        <w:rPr>
          <w:rStyle w:val="FontStyle21"/>
          <w:rFonts w:asciiTheme="majorHAnsi" w:hAnsiTheme="majorHAnsi"/>
          <w:sz w:val="22"/>
          <w:szCs w:val="22"/>
        </w:rPr>
        <w:t xml:space="preserve">  </w:t>
      </w:r>
      <w:r w:rsidRPr="00222DE8">
        <w:rPr>
          <w:rStyle w:val="FontStyle21"/>
          <w:rFonts w:asciiTheme="majorHAnsi" w:hAnsiTheme="majorHAnsi"/>
          <w:sz w:val="22"/>
          <w:szCs w:val="22"/>
        </w:rPr>
        <w:t xml:space="preserve"> x + z -2 = 0</w:t>
      </w:r>
    </w:p>
    <w:p w:rsidR="00573C02" w:rsidRPr="00222DE8" w:rsidRDefault="00573C02" w:rsidP="00573C02">
      <w:pPr>
        <w:pStyle w:val="Style7"/>
        <w:widowControl/>
        <w:numPr>
          <w:ilvl w:val="0"/>
          <w:numId w:val="5"/>
        </w:numPr>
        <w:tabs>
          <w:tab w:val="left" w:pos="365"/>
        </w:tabs>
        <w:spacing w:line="276" w:lineRule="auto"/>
        <w:ind w:firstLine="0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 xml:space="preserve">Soit </w:t>
      </w:r>
      <w:r w:rsidR="00222DE8" w:rsidRPr="00222DE8">
        <w:rPr>
          <w:rStyle w:val="FontStyle21"/>
          <w:rFonts w:asciiTheme="majorHAnsi" w:hAnsiTheme="majorHAnsi"/>
          <w:sz w:val="22"/>
          <w:szCs w:val="22"/>
        </w:rPr>
        <w:t xml:space="preserve"> </w:t>
      </w:r>
      <w:r w:rsidRPr="00222DE8">
        <w:rPr>
          <w:rStyle w:val="FontStyle21"/>
          <w:rFonts w:asciiTheme="majorHAnsi" w:hAnsiTheme="majorHAnsi"/>
          <w:sz w:val="22"/>
          <w:szCs w:val="22"/>
        </w:rPr>
        <w:t xml:space="preserve">Q le plan dont une équation cartésienne est : Q : x + 2y + z -1 = </w:t>
      </w:r>
      <w:proofErr w:type="gramStart"/>
      <w:r w:rsidRPr="00222DE8">
        <w:rPr>
          <w:rStyle w:val="FontStyle21"/>
          <w:rFonts w:asciiTheme="majorHAnsi" w:hAnsiTheme="majorHAnsi"/>
          <w:sz w:val="22"/>
          <w:szCs w:val="22"/>
        </w:rPr>
        <w:t>0 .</w:t>
      </w:r>
      <w:proofErr w:type="gramEnd"/>
    </w:p>
    <w:p w:rsidR="00573C02" w:rsidRPr="00222DE8" w:rsidRDefault="00573C02" w:rsidP="00573C02">
      <w:pPr>
        <w:pStyle w:val="Style10"/>
        <w:widowControl/>
        <w:numPr>
          <w:ilvl w:val="0"/>
          <w:numId w:val="6"/>
        </w:numPr>
        <w:tabs>
          <w:tab w:val="left" w:pos="691"/>
        </w:tabs>
        <w:spacing w:line="276" w:lineRule="auto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>Montrer que les plan P et Q sont sécants.</w:t>
      </w:r>
    </w:p>
    <w:p w:rsidR="00573C02" w:rsidRPr="00222DE8" w:rsidRDefault="00573C02" w:rsidP="00573C02">
      <w:pPr>
        <w:pStyle w:val="Style10"/>
        <w:widowControl/>
        <w:numPr>
          <w:ilvl w:val="0"/>
          <w:numId w:val="6"/>
        </w:numPr>
        <w:tabs>
          <w:tab w:val="left" w:pos="691"/>
        </w:tabs>
        <w:spacing w:line="276" w:lineRule="auto"/>
        <w:ind w:left="360" w:firstLine="0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 xml:space="preserve">Déterminer une représentation paramétrique de la droite D intersection de P et </w:t>
      </w:r>
      <w:proofErr w:type="gramStart"/>
      <w:r w:rsidRPr="00222DE8">
        <w:rPr>
          <w:rStyle w:val="FontStyle21"/>
          <w:rFonts w:asciiTheme="majorHAnsi" w:hAnsiTheme="majorHAnsi"/>
          <w:sz w:val="22"/>
          <w:szCs w:val="22"/>
        </w:rPr>
        <w:t>Q .</w:t>
      </w:r>
      <w:proofErr w:type="gramEnd"/>
    </w:p>
    <w:p w:rsidR="00573C02" w:rsidRPr="00222DE8" w:rsidRDefault="00573C02" w:rsidP="00573C02">
      <w:pPr>
        <w:rPr>
          <w:sz w:val="22"/>
          <w:szCs w:val="22"/>
        </w:rPr>
      </w:pPr>
      <w:r w:rsidRPr="00222DE8">
        <w:rPr>
          <w:rFonts w:ascii="Garamond" w:hAnsi="Garamond"/>
          <w:sz w:val="22"/>
          <w:szCs w:val="22"/>
        </w:rPr>
        <w:t>3. Soit la droite  </w:t>
      </w:r>
      <w:proofErr w:type="gramStart"/>
      <w:r w:rsidRPr="00222DE8">
        <w:rPr>
          <w:rFonts w:ascii="Garamond" w:hAnsi="Garamond"/>
          <w:sz w:val="22"/>
          <w:szCs w:val="22"/>
        </w:rPr>
        <w:t>:</w:t>
      </w:r>
      <w:r w:rsidRPr="00222DE8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∆</m:t>
        </m:r>
      </m:oMath>
      <w:r w:rsidRPr="00222DE8">
        <w:rPr>
          <w:sz w:val="22"/>
          <w:szCs w:val="22"/>
        </w:rPr>
        <w:t> :</w:t>
      </w:r>
      <w:proofErr w:type="gramEnd"/>
      <w:r w:rsidRPr="00222DE8">
        <w:rPr>
          <w:position w:val="-50"/>
          <w:sz w:val="22"/>
          <w:szCs w:val="22"/>
        </w:rPr>
        <w:object w:dxaOrig="2439" w:dyaOrig="1120">
          <v:shape id="_x0000_i1032" type="#_x0000_t75" style="width:122.25pt;height:56.25pt" o:ole="">
            <v:imagedata r:id="rId34" o:title=""/>
          </v:shape>
          <o:OLEObject Type="Embed" ProgID="Equation.DSMT4" ShapeID="_x0000_i1032" DrawAspect="Content" ObjectID="_1368272931" r:id="rId35"/>
        </w:object>
      </w:r>
    </w:p>
    <w:p w:rsidR="00573C02" w:rsidRPr="00222DE8" w:rsidRDefault="00573C02" w:rsidP="00573C02">
      <w:pPr>
        <w:pStyle w:val="Paragraphedeliste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222DE8">
        <w:rPr>
          <w:sz w:val="22"/>
          <w:szCs w:val="22"/>
        </w:rPr>
        <w:t xml:space="preserve">Etudier la position relative de D et </w:t>
      </w:r>
      <m:oMath>
        <m:r>
          <w:rPr>
            <w:rFonts w:ascii="Cambria Math" w:hAnsi="Cambria Math"/>
            <w:sz w:val="22"/>
            <w:szCs w:val="22"/>
          </w:rPr>
          <m:t>∆</m:t>
        </m:r>
      </m:oMath>
      <w:r w:rsidRPr="00222DE8">
        <w:rPr>
          <w:sz w:val="22"/>
          <w:szCs w:val="22"/>
        </w:rPr>
        <w:t>?</w:t>
      </w:r>
    </w:p>
    <w:p w:rsidR="00573C02" w:rsidRPr="00222DE8" w:rsidRDefault="00573C02" w:rsidP="00573C02">
      <w:pPr>
        <w:pStyle w:val="Paragraphedeliste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222DE8">
        <w:rPr>
          <w:sz w:val="22"/>
          <w:szCs w:val="22"/>
        </w:rPr>
        <w:t xml:space="preserve">Etudier la position relative de </w:t>
      </w:r>
      <m:oMath>
        <m:r>
          <w:rPr>
            <w:rFonts w:ascii="Cambria Math" w:hAnsi="Cambria Math"/>
            <w:sz w:val="22"/>
            <w:szCs w:val="22"/>
          </w:rPr>
          <m:t>∆</m:t>
        </m:r>
      </m:oMath>
      <w:r w:rsidRPr="00222DE8">
        <w:rPr>
          <w:sz w:val="22"/>
          <w:szCs w:val="22"/>
        </w:rPr>
        <w:t xml:space="preserve"> et </w:t>
      </w:r>
      <m:oMath>
        <m:r>
          <w:rPr>
            <w:rFonts w:ascii="Cambria Math" w:hAnsi="Cambria Math"/>
            <w:sz w:val="22"/>
            <w:szCs w:val="22"/>
          </w:rPr>
          <m:t>Q</m:t>
        </m:r>
      </m:oMath>
      <w:r w:rsidRPr="00222DE8">
        <w:rPr>
          <w:sz w:val="22"/>
          <w:szCs w:val="22"/>
        </w:rPr>
        <w:t>?</w:t>
      </w:r>
    </w:p>
    <w:p w:rsidR="00573C02" w:rsidRPr="00222DE8" w:rsidRDefault="00573C02" w:rsidP="00222DE8">
      <w:pPr>
        <w:pStyle w:val="Paragraphedeliste"/>
        <w:numPr>
          <w:ilvl w:val="0"/>
          <w:numId w:val="8"/>
        </w:numPr>
        <w:rPr>
          <w:rFonts w:ascii="Garamond" w:hAnsi="Garamond"/>
          <w:sz w:val="22"/>
          <w:szCs w:val="22"/>
        </w:rPr>
      </w:pPr>
      <w:r w:rsidRPr="00222DE8">
        <w:rPr>
          <w:sz w:val="22"/>
          <w:szCs w:val="22"/>
        </w:rPr>
        <w:t xml:space="preserve">Donner une équation cartésienne du plan </w:t>
      </w:r>
      <w:r w:rsidR="00222DE8" w:rsidRPr="00222DE8">
        <w:rPr>
          <w:sz w:val="22"/>
          <w:szCs w:val="22"/>
        </w:rPr>
        <w:t xml:space="preserve">R passant par A et perpendiculaire à </w:t>
      </w:r>
      <m:oMath>
        <m:r>
          <w:rPr>
            <w:rFonts w:ascii="Cambria Math" w:hAnsi="Cambria Math"/>
            <w:sz w:val="22"/>
            <w:szCs w:val="22"/>
          </w:rPr>
          <m:t>∆</m:t>
        </m:r>
      </m:oMath>
    </w:p>
    <w:p w:rsidR="00573C02" w:rsidRPr="00222DE8" w:rsidRDefault="00573C02" w:rsidP="00222DE8">
      <w:pPr>
        <w:pStyle w:val="Style10"/>
        <w:widowControl/>
        <w:tabs>
          <w:tab w:val="left" w:pos="691"/>
        </w:tabs>
        <w:spacing w:line="276" w:lineRule="auto"/>
        <w:ind w:left="644" w:firstLine="0"/>
        <w:rPr>
          <w:rStyle w:val="FontStyle21"/>
          <w:rFonts w:asciiTheme="majorHAnsi" w:hAnsiTheme="majorHAnsi"/>
          <w:sz w:val="22"/>
          <w:szCs w:val="22"/>
        </w:rPr>
      </w:pPr>
    </w:p>
    <w:p w:rsidR="00573C02" w:rsidRPr="00222DE8" w:rsidRDefault="00573C02" w:rsidP="00076335">
      <w:pPr>
        <w:pStyle w:val="Style4"/>
        <w:widowControl/>
        <w:spacing w:line="276" w:lineRule="auto"/>
        <w:rPr>
          <w:rStyle w:val="FontStyle21"/>
          <w:rFonts w:asciiTheme="majorHAnsi" w:hAnsiTheme="majorHAnsi"/>
          <w:sz w:val="22"/>
          <w:szCs w:val="22"/>
        </w:rPr>
      </w:pPr>
      <w:proofErr w:type="gramStart"/>
      <w:r w:rsidRPr="00222DE8">
        <w:rPr>
          <w:rStyle w:val="FontStyle21"/>
          <w:rFonts w:asciiTheme="majorHAnsi" w:hAnsiTheme="majorHAnsi"/>
          <w:sz w:val="22"/>
          <w:szCs w:val="22"/>
        </w:rPr>
        <w:t>4</w:t>
      </w:r>
      <w:r w:rsidR="00076335">
        <w:rPr>
          <w:rStyle w:val="FontStyle21"/>
          <w:rFonts w:asciiTheme="majorHAnsi" w:hAnsiTheme="majorHAnsi"/>
          <w:sz w:val="22"/>
          <w:szCs w:val="22"/>
        </w:rPr>
        <w:t xml:space="preserve"> </w:t>
      </w:r>
      <w:r w:rsidRPr="00222DE8">
        <w:rPr>
          <w:rStyle w:val="FontStyle21"/>
          <w:rFonts w:asciiTheme="majorHAnsi" w:hAnsiTheme="majorHAnsi"/>
          <w:sz w:val="22"/>
          <w:szCs w:val="22"/>
        </w:rPr>
        <w:t>.</w:t>
      </w:r>
      <w:proofErr w:type="gramEnd"/>
      <w:r w:rsidRPr="00222DE8">
        <w:rPr>
          <w:rStyle w:val="FontStyle21"/>
          <w:rFonts w:asciiTheme="majorHAnsi" w:hAnsiTheme="majorHAnsi"/>
          <w:sz w:val="22"/>
          <w:szCs w:val="22"/>
        </w:rPr>
        <w:t xml:space="preserve">   Soit m un réel et P</w:t>
      </w:r>
      <w:r w:rsidRPr="00222DE8">
        <w:rPr>
          <w:rStyle w:val="FontStyle21"/>
          <w:rFonts w:asciiTheme="majorHAnsi" w:hAnsiTheme="majorHAnsi"/>
          <w:sz w:val="22"/>
          <w:szCs w:val="22"/>
          <w:vertAlign w:val="subscript"/>
        </w:rPr>
        <w:t>m</w:t>
      </w:r>
      <w:r w:rsidRPr="00222DE8">
        <w:rPr>
          <w:rStyle w:val="FontStyle21"/>
          <w:rFonts w:asciiTheme="majorHAnsi" w:hAnsiTheme="majorHAnsi"/>
          <w:sz w:val="22"/>
          <w:szCs w:val="22"/>
        </w:rPr>
        <w:t xml:space="preserve"> l'ensemble des points M(</w:t>
      </w:r>
      <w:proofErr w:type="spellStart"/>
      <w:r w:rsidRPr="00222DE8">
        <w:rPr>
          <w:rStyle w:val="FontStyle21"/>
          <w:rFonts w:asciiTheme="majorHAnsi" w:hAnsiTheme="majorHAnsi"/>
          <w:sz w:val="22"/>
          <w:szCs w:val="22"/>
        </w:rPr>
        <w:t>x</w:t>
      </w:r>
      <w:proofErr w:type="gramStart"/>
      <w:r w:rsidRPr="00222DE8">
        <w:rPr>
          <w:rStyle w:val="FontStyle21"/>
          <w:rFonts w:asciiTheme="majorHAnsi" w:hAnsiTheme="majorHAnsi"/>
          <w:sz w:val="22"/>
          <w:szCs w:val="22"/>
        </w:rPr>
        <w:t>,y,z</w:t>
      </w:r>
      <w:proofErr w:type="spellEnd"/>
      <w:proofErr w:type="gramEnd"/>
      <w:r w:rsidRPr="00222DE8">
        <w:rPr>
          <w:rStyle w:val="FontStyle21"/>
          <w:rFonts w:asciiTheme="majorHAnsi" w:hAnsiTheme="majorHAnsi"/>
          <w:sz w:val="22"/>
          <w:szCs w:val="22"/>
        </w:rPr>
        <w:t>) tel que : (m +1)x +2my +(m + 1)z -m -2 = 0.</w:t>
      </w:r>
    </w:p>
    <w:p w:rsidR="00573C02" w:rsidRPr="00222DE8" w:rsidRDefault="00573C02" w:rsidP="00076335">
      <w:pPr>
        <w:pStyle w:val="Style7"/>
        <w:widowControl/>
        <w:numPr>
          <w:ilvl w:val="0"/>
          <w:numId w:val="7"/>
        </w:numPr>
        <w:tabs>
          <w:tab w:val="left" w:pos="331"/>
        </w:tabs>
        <w:spacing w:line="276" w:lineRule="auto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 xml:space="preserve"> </w:t>
      </w:r>
      <w:r w:rsidR="00076335">
        <w:rPr>
          <w:rStyle w:val="FontStyle21"/>
          <w:rFonts w:asciiTheme="majorHAnsi" w:hAnsiTheme="majorHAnsi"/>
          <w:sz w:val="22"/>
          <w:szCs w:val="22"/>
        </w:rPr>
        <w:t xml:space="preserve">Pour quelles valeurs de  m </w:t>
      </w:r>
      <w:r w:rsidRPr="00222DE8">
        <w:rPr>
          <w:rStyle w:val="FontStyle21"/>
          <w:rFonts w:asciiTheme="majorHAnsi" w:hAnsiTheme="majorHAnsi"/>
          <w:sz w:val="22"/>
          <w:szCs w:val="22"/>
        </w:rPr>
        <w:t xml:space="preserve"> </w:t>
      </w:r>
      <m:oMath>
        <m:r>
          <w:rPr>
            <w:rStyle w:val="FontStyle21"/>
            <w:rFonts w:ascii="Cambria Math" w:hAnsi="Cambria Math"/>
            <w:sz w:val="22"/>
            <w:szCs w:val="22"/>
          </w:rPr>
          <m:t>A∈</m:t>
        </m:r>
        <m:sSub>
          <m:sSubPr>
            <m:ctrlPr>
              <w:rPr>
                <w:rStyle w:val="FontStyle21"/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Style w:val="FontStyle21"/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Style w:val="FontStyle21"/>
                <w:rFonts w:ascii="Cambria Math" w:hAnsi="Cambria Math"/>
                <w:sz w:val="22"/>
                <w:szCs w:val="22"/>
              </w:rPr>
              <m:t>m</m:t>
            </m:r>
          </m:sub>
        </m:sSub>
      </m:oMath>
    </w:p>
    <w:p w:rsidR="00573C02" w:rsidRPr="00222DE8" w:rsidRDefault="00573C02" w:rsidP="00573C02">
      <w:pPr>
        <w:pStyle w:val="Style7"/>
        <w:widowControl/>
        <w:numPr>
          <w:ilvl w:val="0"/>
          <w:numId w:val="7"/>
        </w:numPr>
        <w:tabs>
          <w:tab w:val="left" w:pos="331"/>
        </w:tabs>
        <w:spacing w:line="276" w:lineRule="auto"/>
        <w:rPr>
          <w:rStyle w:val="FontStyle21"/>
          <w:rFonts w:asciiTheme="majorHAnsi" w:hAnsiTheme="majorHAnsi"/>
          <w:sz w:val="22"/>
          <w:szCs w:val="22"/>
        </w:rPr>
      </w:pPr>
      <w:r w:rsidRPr="00222DE8">
        <w:rPr>
          <w:rStyle w:val="FontStyle21"/>
          <w:rFonts w:asciiTheme="majorHAnsi" w:hAnsiTheme="majorHAnsi"/>
          <w:sz w:val="22"/>
          <w:szCs w:val="22"/>
        </w:rPr>
        <w:t xml:space="preserve">Montrer que pour tout réel </w:t>
      </w:r>
      <w:proofErr w:type="gramStart"/>
      <w:r w:rsidRPr="00222DE8">
        <w:rPr>
          <w:rStyle w:val="FontStyle21"/>
          <w:rFonts w:asciiTheme="majorHAnsi" w:hAnsiTheme="majorHAnsi"/>
          <w:sz w:val="22"/>
          <w:szCs w:val="22"/>
        </w:rPr>
        <w:t>m ,</w:t>
      </w:r>
      <w:proofErr w:type="gramEnd"/>
      <w:r w:rsidRPr="00222DE8">
        <w:rPr>
          <w:rStyle w:val="FontStyle21"/>
          <w:rFonts w:asciiTheme="majorHAnsi" w:hAnsiTheme="majorHAnsi"/>
          <w:sz w:val="22"/>
          <w:szCs w:val="22"/>
        </w:rPr>
        <w:t xml:space="preserve"> la droite D</w:t>
      </w:r>
      <m:oMath>
        <m:r>
          <w:rPr>
            <w:rStyle w:val="FontStyle21"/>
            <w:rFonts w:ascii="Cambria Math" w:hAnsi="Cambria Math"/>
            <w:sz w:val="22"/>
            <w:szCs w:val="22"/>
          </w:rPr>
          <m:t>⊂</m:t>
        </m:r>
        <m:sSub>
          <m:sSubPr>
            <m:ctrlPr>
              <w:rPr>
                <w:rStyle w:val="FontStyle21"/>
                <w:rFonts w:ascii="Cambria Math" w:hAnsiTheme="majorHAnsi"/>
                <w:i/>
                <w:sz w:val="22"/>
                <w:szCs w:val="22"/>
              </w:rPr>
            </m:ctrlPr>
          </m:sSubPr>
          <m:e>
            <m:r>
              <w:rPr>
                <w:rStyle w:val="FontStyle21"/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Style w:val="FontStyle21"/>
                <w:rFonts w:ascii="Cambria Math" w:hAnsi="Cambria Math"/>
                <w:sz w:val="22"/>
                <w:szCs w:val="22"/>
              </w:rPr>
              <m:t>m</m:t>
            </m:r>
          </m:sub>
        </m:sSub>
      </m:oMath>
    </w:p>
    <w:p w:rsidR="00BB0E99" w:rsidRDefault="00BB0E99"/>
    <w:sectPr w:rsidR="00BB0E99" w:rsidSect="002614F7">
      <w:pgSz w:w="11906" w:h="16838"/>
      <w:pgMar w:top="794" w:right="794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B061A"/>
    <w:multiLevelType w:val="hybridMultilevel"/>
    <w:tmpl w:val="EBBC1700"/>
    <w:lvl w:ilvl="0" w:tplc="158AAC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B3246"/>
    <w:multiLevelType w:val="singleLevel"/>
    <w:tmpl w:val="040C0017"/>
    <w:lvl w:ilvl="0">
      <w:start w:val="1"/>
      <w:numFmt w:val="lowerLetter"/>
      <w:lvlText w:val="%1)"/>
      <w:lvlJc w:val="left"/>
      <w:pPr>
        <w:ind w:left="644" w:hanging="360"/>
      </w:pPr>
      <w:rPr>
        <w:rFonts w:hint="eastAsia"/>
      </w:rPr>
    </w:lvl>
  </w:abstractNum>
  <w:abstractNum w:abstractNumId="2">
    <w:nsid w:val="564B5384"/>
    <w:multiLevelType w:val="hybridMultilevel"/>
    <w:tmpl w:val="AEF0AFB4"/>
    <w:lvl w:ilvl="0" w:tplc="FD180B3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8F865AD"/>
    <w:multiLevelType w:val="singleLevel"/>
    <w:tmpl w:val="040C0017"/>
    <w:lvl w:ilvl="0">
      <w:start w:val="1"/>
      <w:numFmt w:val="lowerLetter"/>
      <w:lvlText w:val="%1)"/>
      <w:lvlJc w:val="left"/>
      <w:pPr>
        <w:ind w:left="786" w:hanging="360"/>
      </w:pPr>
      <w:rPr>
        <w:rFonts w:hint="eastAsia"/>
      </w:rPr>
    </w:lvl>
  </w:abstractNum>
  <w:abstractNum w:abstractNumId="4">
    <w:nsid w:val="62604264"/>
    <w:multiLevelType w:val="singleLevel"/>
    <w:tmpl w:val="040C0017"/>
    <w:lvl w:ilvl="0">
      <w:start w:val="1"/>
      <w:numFmt w:val="lowerLetter"/>
      <w:lvlText w:val="%1)"/>
      <w:lvlJc w:val="left"/>
      <w:pPr>
        <w:ind w:left="644" w:hanging="360"/>
      </w:pPr>
      <w:rPr>
        <w:rFonts w:hint="eastAsia"/>
      </w:rPr>
    </w:lvl>
  </w:abstractNum>
  <w:abstractNum w:abstractNumId="5">
    <w:nsid w:val="64320BCF"/>
    <w:multiLevelType w:val="hybridMultilevel"/>
    <w:tmpl w:val="3BB84AD2"/>
    <w:lvl w:ilvl="0" w:tplc="A5624F64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70773"/>
    <w:multiLevelType w:val="singleLevel"/>
    <w:tmpl w:val="E384D61C"/>
    <w:lvl w:ilvl="0">
      <w:start w:val="2"/>
      <w:numFmt w:val="decimal"/>
      <w:lvlText w:val="%1."/>
      <w:legacy w:legacy="1" w:legacySpace="0" w:legacyIndent="365"/>
      <w:lvlJc w:val="left"/>
      <w:rPr>
        <w:rFonts w:ascii="Arial Unicode MS" w:eastAsia="Arial Unicode MS" w:hAnsi="Arial Unicode MS" w:cs="Arial Unicode MS" w:hint="eastAsia"/>
      </w:rPr>
    </w:lvl>
  </w:abstractNum>
  <w:abstractNum w:abstractNumId="7">
    <w:nsid w:val="75737F0A"/>
    <w:multiLevelType w:val="singleLevel"/>
    <w:tmpl w:val="EC30993A"/>
    <w:lvl w:ilvl="0">
      <w:start w:val="1"/>
      <w:numFmt w:val="decimal"/>
      <w:lvlText w:val="%1."/>
      <w:legacy w:legacy="1" w:legacySpace="0" w:legacyIndent="365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6F95"/>
    <w:rsid w:val="00003A0F"/>
    <w:rsid w:val="00076335"/>
    <w:rsid w:val="00222DE8"/>
    <w:rsid w:val="002C2EF3"/>
    <w:rsid w:val="00382767"/>
    <w:rsid w:val="003A78D5"/>
    <w:rsid w:val="00573C02"/>
    <w:rsid w:val="00626AE6"/>
    <w:rsid w:val="008526B3"/>
    <w:rsid w:val="008F43CB"/>
    <w:rsid w:val="00916F95"/>
    <w:rsid w:val="009D0DEC"/>
    <w:rsid w:val="00AA2E2A"/>
    <w:rsid w:val="00AE22C2"/>
    <w:rsid w:val="00BB0E99"/>
    <w:rsid w:val="00E8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6F9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16F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F95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tyle3">
    <w:name w:val="Style3"/>
    <w:basedOn w:val="Normal"/>
    <w:uiPriority w:val="99"/>
    <w:rsid w:val="00573C02"/>
    <w:pPr>
      <w:widowControl w:val="0"/>
      <w:autoSpaceDE w:val="0"/>
      <w:autoSpaceDN w:val="0"/>
      <w:adjustRightInd w:val="0"/>
      <w:spacing w:line="245" w:lineRule="exact"/>
    </w:pPr>
    <w:rPr>
      <w:rFonts w:ascii="Arial Unicode MS" w:eastAsia="Arial Unicode MS" w:hAnsiTheme="minorHAnsi" w:cs="Arial Unicode MS"/>
    </w:rPr>
  </w:style>
  <w:style w:type="paragraph" w:customStyle="1" w:styleId="Style4">
    <w:name w:val="Style4"/>
    <w:basedOn w:val="Normal"/>
    <w:uiPriority w:val="99"/>
    <w:rsid w:val="00573C02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</w:rPr>
  </w:style>
  <w:style w:type="paragraph" w:customStyle="1" w:styleId="Style6">
    <w:name w:val="Style6"/>
    <w:basedOn w:val="Normal"/>
    <w:uiPriority w:val="99"/>
    <w:rsid w:val="00573C02"/>
    <w:pPr>
      <w:widowControl w:val="0"/>
      <w:autoSpaceDE w:val="0"/>
      <w:autoSpaceDN w:val="0"/>
      <w:adjustRightInd w:val="0"/>
    </w:pPr>
    <w:rPr>
      <w:rFonts w:ascii="Arial Unicode MS" w:eastAsia="Arial Unicode MS" w:hAnsiTheme="minorHAnsi" w:cs="Arial Unicode MS"/>
    </w:rPr>
  </w:style>
  <w:style w:type="paragraph" w:customStyle="1" w:styleId="Style7">
    <w:name w:val="Style7"/>
    <w:basedOn w:val="Normal"/>
    <w:uiPriority w:val="99"/>
    <w:rsid w:val="00573C02"/>
    <w:pPr>
      <w:widowControl w:val="0"/>
      <w:autoSpaceDE w:val="0"/>
      <w:autoSpaceDN w:val="0"/>
      <w:adjustRightInd w:val="0"/>
      <w:spacing w:line="283" w:lineRule="exact"/>
      <w:ind w:hanging="283"/>
    </w:pPr>
    <w:rPr>
      <w:rFonts w:ascii="Arial Unicode MS" w:eastAsia="Arial Unicode MS" w:hAnsiTheme="minorHAnsi" w:cs="Arial Unicode MS"/>
    </w:rPr>
  </w:style>
  <w:style w:type="paragraph" w:customStyle="1" w:styleId="Style10">
    <w:name w:val="Style10"/>
    <w:basedOn w:val="Normal"/>
    <w:uiPriority w:val="99"/>
    <w:rsid w:val="00573C02"/>
    <w:pPr>
      <w:widowControl w:val="0"/>
      <w:autoSpaceDE w:val="0"/>
      <w:autoSpaceDN w:val="0"/>
      <w:adjustRightInd w:val="0"/>
      <w:spacing w:line="283" w:lineRule="exact"/>
      <w:ind w:firstLine="274"/>
    </w:pPr>
    <w:rPr>
      <w:rFonts w:ascii="Arial Unicode MS" w:eastAsia="Arial Unicode MS" w:hAnsiTheme="minorHAnsi" w:cs="Arial Unicode MS"/>
    </w:rPr>
  </w:style>
  <w:style w:type="character" w:customStyle="1" w:styleId="FontStyle16">
    <w:name w:val="Font Style16"/>
    <w:basedOn w:val="Policepardfaut"/>
    <w:uiPriority w:val="99"/>
    <w:rsid w:val="00573C02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9">
    <w:name w:val="Font Style19"/>
    <w:basedOn w:val="Policepardfaut"/>
    <w:uiPriority w:val="99"/>
    <w:rsid w:val="00573C02"/>
    <w:rPr>
      <w:rFonts w:ascii="Arial Unicode MS" w:eastAsia="Arial Unicode MS" w:cs="Arial Unicode MS"/>
      <w:b/>
      <w:bCs/>
      <w:color w:val="000000"/>
      <w:sz w:val="20"/>
      <w:szCs w:val="20"/>
    </w:rPr>
  </w:style>
  <w:style w:type="character" w:customStyle="1" w:styleId="FontStyle20">
    <w:name w:val="Font Style20"/>
    <w:basedOn w:val="Policepardfaut"/>
    <w:uiPriority w:val="99"/>
    <w:rsid w:val="00573C02"/>
    <w:rPr>
      <w:rFonts w:ascii="Arial Unicode MS" w:eastAsia="Arial Unicode MS" w:cs="Arial Unicode MS"/>
      <w:color w:val="000000"/>
      <w:sz w:val="14"/>
      <w:szCs w:val="14"/>
    </w:rPr>
  </w:style>
  <w:style w:type="character" w:customStyle="1" w:styleId="FontStyle21">
    <w:name w:val="Font Style21"/>
    <w:basedOn w:val="Policepardfaut"/>
    <w:uiPriority w:val="99"/>
    <w:rsid w:val="00573C02"/>
    <w:rPr>
      <w:rFonts w:ascii="Arial Unicode MS" w:eastAsia="Arial Unicode MS" w:cs="Arial Unicode MS"/>
      <w:color w:val="000000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73C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438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Zrafi Karim</cp:lastModifiedBy>
  <cp:revision>4</cp:revision>
  <dcterms:created xsi:type="dcterms:W3CDTF">2011-05-27T21:56:00Z</dcterms:created>
  <dcterms:modified xsi:type="dcterms:W3CDTF">2011-05-30T13:59:00Z</dcterms:modified>
</cp:coreProperties>
</file>